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967A10" w:rsidRDefault="009413BC" w:rsidP="00D4721F">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Start w:id="1" w:name="_GoBack"/>
      <w:bookmarkEnd w:id="0"/>
      <w:bookmarkEnd w:id="1"/>
      <w:r w:rsidRPr="00967A10">
        <w:rPr>
          <w:rFonts w:ascii="Calibri" w:eastAsia="Times New Roman" w:hAnsi="Calibri" w:cs="Times New Roman"/>
          <w:b/>
          <w:bCs/>
          <w:sz w:val="32"/>
          <w:szCs w:val="24"/>
          <w:lang w:eastAsia="es-MX"/>
        </w:rPr>
        <w:t>Validación de la TABLA DE APLICABILIDADde las obligaciones de transparencia comunes del</w:t>
      </w:r>
    </w:p>
    <w:p w:rsidR="009413BC" w:rsidRPr="00967A10" w:rsidRDefault="009413BC" w:rsidP="00D4721F">
      <w:pPr>
        <w:tabs>
          <w:tab w:val="left" w:pos="216"/>
        </w:tabs>
        <w:spacing w:after="0" w:line="240" w:lineRule="auto"/>
        <w:ind w:left="70"/>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Poder Ejecutivo</w:t>
      </w:r>
    </w:p>
    <w:p w:rsidR="009413BC" w:rsidRPr="00967A10" w:rsidRDefault="009413BC" w:rsidP="00D4721F">
      <w:pPr>
        <w:tabs>
          <w:tab w:val="left" w:pos="216"/>
        </w:tabs>
        <w:spacing w:after="0" w:line="240" w:lineRule="auto"/>
        <w:ind w:left="70"/>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Dependencia o entidad:</w:t>
      </w:r>
      <w:r w:rsidR="00967A10">
        <w:rPr>
          <w:rFonts w:ascii="Calibri" w:eastAsia="Times New Roman" w:hAnsi="Calibri" w:cs="Times New Roman"/>
          <w:b/>
          <w:bCs/>
          <w:sz w:val="32"/>
          <w:szCs w:val="24"/>
          <w:lang w:eastAsia="es-MX"/>
        </w:rPr>
        <w:t xml:space="preserve"> </w:t>
      </w:r>
      <w:r w:rsidR="009E3941" w:rsidRPr="00967A10">
        <w:rPr>
          <w:rFonts w:ascii="Calibri" w:eastAsia="Times New Roman" w:hAnsi="Calibri" w:cs="Times New Roman"/>
          <w:b/>
          <w:bCs/>
          <w:sz w:val="32"/>
          <w:szCs w:val="32"/>
          <w:lang w:eastAsia="es-MX"/>
        </w:rPr>
        <w:t>INSTITUTO ESTATAL DE EDUCACION PARA ADULTOS</w:t>
      </w:r>
    </w:p>
    <w:p w:rsidR="009413BC" w:rsidRPr="00967A10" w:rsidRDefault="009413BC" w:rsidP="00D4721F">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14459" w:type="dxa"/>
        <w:tblInd w:w="-5" w:type="dxa"/>
        <w:tblLook w:val="04A0" w:firstRow="1" w:lastRow="0" w:firstColumn="1" w:lastColumn="0" w:noHBand="0" w:noVBand="1"/>
      </w:tblPr>
      <w:tblGrid>
        <w:gridCol w:w="7345"/>
        <w:gridCol w:w="7114"/>
      </w:tblGrid>
      <w:tr w:rsidR="00967A10" w:rsidRPr="00967A10" w:rsidTr="00BE378A">
        <w:trPr>
          <w:trHeight w:val="611"/>
        </w:trPr>
        <w:tc>
          <w:tcPr>
            <w:tcW w:w="7345" w:type="dxa"/>
            <w:shd w:val="clear" w:color="auto" w:fill="D6E3BC" w:themeFill="accent3" w:themeFillTint="66"/>
            <w:vAlign w:val="center"/>
          </w:tcPr>
          <w:p w:rsidR="009413BC" w:rsidRPr="00967A10" w:rsidRDefault="009413BC" w:rsidP="00D4721F">
            <w:pPr>
              <w:tabs>
                <w:tab w:val="left" w:pos="216"/>
              </w:tabs>
              <w:ind w:left="70"/>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Tipo de Sujeto obligado:</w:t>
            </w:r>
          </w:p>
        </w:tc>
        <w:tc>
          <w:tcPr>
            <w:tcW w:w="7114" w:type="dxa"/>
            <w:shd w:val="clear" w:color="auto" w:fill="D6E3BC" w:themeFill="accent3" w:themeFillTint="66"/>
            <w:vAlign w:val="center"/>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Documento de origen:</w:t>
            </w:r>
          </w:p>
        </w:tc>
      </w:tr>
      <w:tr w:rsidR="00967A10" w:rsidRPr="00967A10" w:rsidTr="00BE378A">
        <w:tc>
          <w:tcPr>
            <w:tcW w:w="7345"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Administración Centralizada</w:t>
            </w:r>
          </w:p>
        </w:tc>
        <w:tc>
          <w:tcPr>
            <w:tcW w:w="7114"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p>
        </w:tc>
      </w:tr>
      <w:tr w:rsidR="00967A10" w:rsidRPr="00967A10" w:rsidTr="00BE378A">
        <w:tc>
          <w:tcPr>
            <w:tcW w:w="7345"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Desconcentrado</w:t>
            </w:r>
          </w:p>
        </w:tc>
        <w:tc>
          <w:tcPr>
            <w:tcW w:w="7114"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p>
        </w:tc>
      </w:tr>
      <w:tr w:rsidR="00967A10" w:rsidRPr="00967A10" w:rsidTr="00BE378A">
        <w:tc>
          <w:tcPr>
            <w:tcW w:w="7345"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Descentralizado</w:t>
            </w:r>
          </w:p>
        </w:tc>
        <w:tc>
          <w:tcPr>
            <w:tcW w:w="7114" w:type="dxa"/>
          </w:tcPr>
          <w:p w:rsidR="009413BC" w:rsidRPr="00967A10" w:rsidRDefault="009A1F05"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 xml:space="preserve">Decreto </w:t>
            </w:r>
            <w:r w:rsidRPr="00967A10">
              <w:rPr>
                <w:rFonts w:cs="Gisha"/>
                <w:b/>
                <w:sz w:val="32"/>
                <w:szCs w:val="32"/>
              </w:rPr>
              <w:t>número 345, mediante el cual se crea el Organismo Público Descentralizado denominado“INSTITUTO ESTATAL DE EDUCACIÓN PARA ADULTOS”</w:t>
            </w:r>
          </w:p>
        </w:tc>
      </w:tr>
      <w:tr w:rsidR="00967A10" w:rsidRPr="00967A10" w:rsidTr="00BE378A">
        <w:tc>
          <w:tcPr>
            <w:tcW w:w="7345"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Empresa de Participación Estatal Mayoritaria</w:t>
            </w:r>
          </w:p>
        </w:tc>
        <w:tc>
          <w:tcPr>
            <w:tcW w:w="7114"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p>
        </w:tc>
      </w:tr>
      <w:tr w:rsidR="00967A10" w:rsidRPr="00967A10" w:rsidTr="00BE378A">
        <w:tc>
          <w:tcPr>
            <w:tcW w:w="7345"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r w:rsidRPr="00967A10">
              <w:rPr>
                <w:rFonts w:ascii="Calibri" w:eastAsia="Times New Roman" w:hAnsi="Calibri" w:cs="Times New Roman"/>
                <w:b/>
                <w:bCs/>
                <w:sz w:val="32"/>
                <w:szCs w:val="24"/>
                <w:lang w:eastAsia="es-MX"/>
              </w:rPr>
              <w:t>Fideicomisos, Fondos y Mandatos</w:t>
            </w:r>
          </w:p>
        </w:tc>
        <w:tc>
          <w:tcPr>
            <w:tcW w:w="7114" w:type="dxa"/>
          </w:tcPr>
          <w:p w:rsidR="009413BC" w:rsidRPr="00967A10" w:rsidRDefault="009413BC" w:rsidP="00D4721F">
            <w:pPr>
              <w:tabs>
                <w:tab w:val="left" w:pos="216"/>
              </w:tabs>
              <w:jc w:val="both"/>
              <w:rPr>
                <w:rFonts w:ascii="Calibri" w:eastAsia="Times New Roman" w:hAnsi="Calibri" w:cs="Times New Roman"/>
                <w:b/>
                <w:bCs/>
                <w:sz w:val="32"/>
                <w:szCs w:val="24"/>
                <w:lang w:eastAsia="es-MX"/>
              </w:rPr>
            </w:pPr>
          </w:p>
        </w:tc>
      </w:tr>
    </w:tbl>
    <w:p w:rsidR="000F7861" w:rsidRPr="00967A10" w:rsidRDefault="000F7861" w:rsidP="00D4721F">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1825"/>
        <w:gridCol w:w="2409"/>
        <w:gridCol w:w="1276"/>
        <w:gridCol w:w="1559"/>
        <w:gridCol w:w="1275"/>
      </w:tblGrid>
      <w:tr w:rsidR="00967A10" w:rsidRPr="00967A10" w:rsidTr="00202C20">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APLICA/NO APLICA</w:t>
            </w:r>
          </w:p>
        </w:tc>
        <w:tc>
          <w:tcPr>
            <w:tcW w:w="182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MOTIVACIÓN</w:t>
            </w:r>
          </w:p>
        </w:tc>
        <w:tc>
          <w:tcPr>
            <w:tcW w:w="240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FUNDAMENTO</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16"/>
                <w:szCs w:val="20"/>
                <w:lang w:eastAsia="es-MX"/>
              </w:rPr>
              <w:t>UNIDAD ADMINISTRATIVA RESPONSABLE DE GENERAR LA INFORMACIÓN</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67A10" w:rsidRDefault="009413BC" w:rsidP="00D4721F">
            <w:pPr>
              <w:spacing w:after="0" w:line="240" w:lineRule="auto"/>
              <w:jc w:val="both"/>
              <w:rPr>
                <w:rFonts w:eastAsia="Times New Roman" w:cs="Times New Roman"/>
                <w:b/>
                <w:sz w:val="20"/>
                <w:szCs w:val="20"/>
                <w:lang w:eastAsia="es-MX"/>
              </w:rPr>
            </w:pPr>
            <w:r w:rsidRPr="00967A10">
              <w:rPr>
                <w:rFonts w:eastAsia="Times New Roman" w:cs="Times New Roman"/>
                <w:b/>
                <w:sz w:val="20"/>
                <w:szCs w:val="20"/>
                <w:lang w:eastAsia="es-MX"/>
              </w:rPr>
              <w:t>VALIDACIÓN IAIP</w:t>
            </w:r>
          </w:p>
        </w:tc>
      </w:tr>
      <w:tr w:rsidR="00967A10" w:rsidRPr="00967A10" w:rsidTr="00967A10">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967A10" w:rsidRDefault="009413BC"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w:t>
            </w:r>
            <w:r w:rsidRPr="00967A10">
              <w:rPr>
                <w:rFonts w:eastAsia="Times New Roman" w:cs="Times New Roman"/>
                <w:i/>
                <w:iCs/>
                <w:sz w:val="18"/>
                <w:szCs w:val="18"/>
                <w:lang w:eastAsia="es-MX"/>
              </w:rPr>
              <w:lastRenderedPageBreak/>
              <w:t>facultades, atribuciones, funciones u objeto social, según corresponda, la información, por lo menos, de los temas, documentos y políticas que a continuación se señalan:</w:t>
            </w:r>
          </w:p>
          <w:p w:rsidR="009413BC" w:rsidRPr="00967A10" w:rsidRDefault="009413BC" w:rsidP="00D4721F">
            <w:pPr>
              <w:spacing w:after="0" w:line="240" w:lineRule="auto"/>
              <w:jc w:val="both"/>
              <w:rPr>
                <w:rFonts w:eastAsia="Times New Roman" w:cs="Times New Roman"/>
                <w:i/>
                <w:iCs/>
                <w:sz w:val="18"/>
                <w:szCs w:val="18"/>
                <w:lang w:eastAsia="es-MX"/>
              </w:rPr>
            </w:pPr>
            <w:r w:rsidRPr="00967A10">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967A10" w:rsidRDefault="009413BC"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 xml:space="preserve">Fracción I </w:t>
            </w:r>
            <w:r w:rsidRPr="00967A10">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967A10" w:rsidRDefault="009413BC" w:rsidP="00D4721F">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967A10" w:rsidRDefault="008B5F5D"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single" w:sz="4" w:space="0" w:color="auto"/>
              <w:left w:val="nil"/>
              <w:bottom w:val="single" w:sz="4" w:space="0" w:color="auto"/>
              <w:right w:val="single" w:sz="4" w:space="0" w:color="auto"/>
            </w:tcBorders>
            <w:shd w:val="clear" w:color="auto" w:fill="auto"/>
            <w:vAlign w:val="center"/>
          </w:tcPr>
          <w:p w:rsidR="009413BC" w:rsidRPr="00967A10" w:rsidRDefault="00576A1F"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9413BC" w:rsidRPr="00967A10" w:rsidRDefault="00576A1F"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9413BC" w:rsidRPr="00967A10" w:rsidRDefault="00576A1F"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Jurídico</w:t>
            </w:r>
          </w:p>
        </w:tc>
        <w:tc>
          <w:tcPr>
            <w:tcW w:w="1559" w:type="dxa"/>
            <w:tcBorders>
              <w:top w:val="single" w:sz="4" w:space="0" w:color="auto"/>
              <w:left w:val="single" w:sz="4" w:space="0" w:color="auto"/>
              <w:bottom w:val="single" w:sz="4" w:space="0" w:color="auto"/>
              <w:right w:val="single" w:sz="4" w:space="0" w:color="auto"/>
            </w:tcBorders>
          </w:tcPr>
          <w:p w:rsidR="009413BC" w:rsidRPr="00967A10" w:rsidRDefault="009413BC"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2025"/>
        </w:trPr>
        <w:tc>
          <w:tcPr>
            <w:tcW w:w="1346" w:type="dxa"/>
            <w:vMerge/>
            <w:tcBorders>
              <w:left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II </w:t>
            </w:r>
            <w:r w:rsidRPr="00967A10">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E4463" w:rsidRPr="00967A10" w:rsidRDefault="008E4463" w:rsidP="00D4721F">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Jurídico</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510"/>
        </w:trPr>
        <w:tc>
          <w:tcPr>
            <w:tcW w:w="1346" w:type="dxa"/>
            <w:vMerge/>
            <w:tcBorders>
              <w:left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III </w:t>
            </w:r>
            <w:r w:rsidRPr="00967A10">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pStyle w:val="Prrafodelista"/>
              <w:numPr>
                <w:ilvl w:val="0"/>
                <w:numId w:val="1"/>
              </w:num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pStyle w:val="Prrafodelista"/>
              <w:numPr>
                <w:ilvl w:val="0"/>
                <w:numId w:val="1"/>
              </w:num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Jurídico</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27"/>
        </w:trPr>
        <w:tc>
          <w:tcPr>
            <w:tcW w:w="1346" w:type="dxa"/>
            <w:vMerge/>
            <w:tcBorders>
              <w:left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IV </w:t>
            </w:r>
            <w:r w:rsidRPr="00967A10">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Planeación</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vMerge/>
            <w:tcBorders>
              <w:left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Fracción V</w:t>
            </w:r>
            <w:r w:rsidRPr="00967A10">
              <w:rPr>
                <w:rFonts w:eastAsia="Times New Roman" w:cs="Times New Roman"/>
                <w:i/>
                <w:iCs/>
                <w:sz w:val="18"/>
                <w:szCs w:val="18"/>
                <w:lang w:eastAsia="es-MX"/>
              </w:rPr>
              <w:br w:type="page"/>
            </w:r>
            <w:r w:rsidRPr="00967A10">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Planeación</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VI </w:t>
            </w:r>
            <w:r w:rsidRPr="00967A10">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Planeación</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VII </w:t>
            </w:r>
            <w:r w:rsidRPr="00967A10">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VIII </w:t>
            </w:r>
            <w:r w:rsidRPr="00967A10">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IX </w:t>
            </w:r>
            <w:r w:rsidRPr="00967A10">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type="page"/>
            </w:r>
            <w:r w:rsidRPr="00967A10">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Fracción X</w:t>
            </w:r>
            <w:r w:rsidRPr="00967A10">
              <w:rPr>
                <w:rFonts w:eastAsia="Times New Roman" w:cs="Times New Roman"/>
                <w:i/>
                <w:iCs/>
                <w:sz w:val="18"/>
                <w:szCs w:val="18"/>
                <w:lang w:eastAsia="es-MX"/>
              </w:rPr>
              <w:br w:type="page"/>
            </w:r>
            <w:r w:rsidRPr="00967A10">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XI </w:t>
            </w:r>
            <w:r w:rsidRPr="00967A10">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XII </w:t>
            </w:r>
            <w:r w:rsidRPr="00967A10">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roofErr w:type="gramStart"/>
            <w:r w:rsidRPr="00967A10">
              <w:rPr>
                <w:rFonts w:eastAsia="Times New Roman" w:cs="Times New Roman"/>
                <w:sz w:val="18"/>
                <w:szCs w:val="18"/>
                <w:lang w:eastAsia="es-MX"/>
              </w:rPr>
              <w:t>la</w:t>
            </w:r>
            <w:proofErr w:type="gramEnd"/>
            <w:r w:rsidRPr="00967A10">
              <w:rPr>
                <w:rFonts w:eastAsia="Times New Roman" w:cs="Times New Roman"/>
                <w:sz w:val="18"/>
                <w:szCs w:val="18"/>
                <w:lang w:eastAsia="es-MX"/>
              </w:rPr>
              <w:t xml:space="preserve"> información podrá consultarse en </w:t>
            </w:r>
            <w:hyperlink r:id="rId6" w:history="1">
              <w:r w:rsidRPr="00967A10">
                <w:rPr>
                  <w:rStyle w:val="Hipervnculo"/>
                  <w:rFonts w:eastAsia="Times New Roman" w:cs="Times New Roman"/>
                  <w:color w:val="auto"/>
                  <w:sz w:val="18"/>
                  <w:szCs w:val="18"/>
                  <w:lang w:eastAsia="es-MX"/>
                </w:rPr>
                <w:t>http://www.contraloria.oaxaca.gob.mx/?page_id=337</w:t>
              </w:r>
            </w:hyperlink>
            <w:r w:rsidRPr="00967A10">
              <w:rPr>
                <w:rFonts w:eastAsia="Times New Roman" w:cs="Times New Roman"/>
                <w:sz w:val="18"/>
                <w:szCs w:val="18"/>
                <w:lang w:eastAsia="es-MX"/>
              </w:rPr>
              <w:t xml:space="preserve"> no se tiene el consentimiento de los servidores públicos para hacer pública su declaración.</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XIII </w:t>
            </w:r>
            <w:r w:rsidRPr="00967A10">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Jurídico</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XIV </w:t>
            </w:r>
            <w:r w:rsidRPr="00967A10">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type="page"/>
            </w:r>
            <w:r w:rsidRPr="00967A10">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Fracción XV</w:t>
            </w:r>
            <w:r w:rsidRPr="00967A10">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67A10">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Servicios Educativos</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XVI </w:t>
            </w:r>
            <w:r w:rsidRPr="00967A10">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Departamento de Personal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type="page"/>
            </w:r>
            <w:r w:rsidRPr="00967A10">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Fracción XVII</w:t>
            </w:r>
            <w:r w:rsidRPr="00967A10">
              <w:rPr>
                <w:rFonts w:eastAsia="Times New Roman" w:cs="Times New Roman"/>
                <w:i/>
                <w:iCs/>
                <w:sz w:val="18"/>
                <w:szCs w:val="18"/>
                <w:lang w:eastAsia="es-MX"/>
              </w:rPr>
              <w:br w:type="page"/>
            </w:r>
            <w:r w:rsidRPr="00967A10">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Departamento de Personal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XVIII </w:t>
            </w:r>
            <w:r w:rsidRPr="00967A10">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b/>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nil"/>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b/>
                <w:sz w:val="18"/>
                <w:szCs w:val="18"/>
                <w:lang w:eastAsia="es-MX"/>
              </w:rPr>
              <w:t>Hasta el momento no se han generado sanciones administrativas.</w:t>
            </w:r>
          </w:p>
        </w:tc>
        <w:tc>
          <w:tcPr>
            <w:tcW w:w="1275" w:type="dxa"/>
            <w:tcBorders>
              <w:top w:val="nil"/>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XIX </w:t>
            </w:r>
            <w:r w:rsidRPr="00967A10">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Coordinación de Servicios Educativos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 </w:t>
            </w:r>
            <w:r w:rsidRPr="00967A10">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Servicios Educativos</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XXI </w:t>
            </w:r>
            <w:r w:rsidRPr="00967A10">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XXII </w:t>
            </w:r>
            <w:r w:rsidRPr="00967A10">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No aplica</w:t>
            </w:r>
          </w:p>
        </w:tc>
        <w:tc>
          <w:tcPr>
            <w:tcW w:w="1825"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No corresponde a las atribuciones de este sujeto obligado, contendidas en su Decreto de Creación ni en su Estatuto Orgánico. La Secretaría de Finanzas del Gobierno del Estado de Oaxaca es la </w:t>
            </w:r>
            <w:r w:rsidRPr="00967A10">
              <w:rPr>
                <w:rFonts w:eastAsia="Times New Roman" w:cs="Times New Roman"/>
                <w:sz w:val="18"/>
                <w:szCs w:val="18"/>
                <w:lang w:eastAsia="es-MX"/>
              </w:rPr>
              <w:lastRenderedPageBreak/>
              <w:t>facultada para administrar la deuda pública del Estado, informar al Congreso del Estado la situación de la misma, y publicar periódicamente en el Periódico oficial del Estado los registros de ésta. Por lo anterior, la secretaría de Finanzas del Gobierno del Estado de Oaxaca es el único sujeto obligado responsable de proporcionar la información pública de oficio relativa a la deuda pública estatal.</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lastRenderedPageBreak/>
              <w:t>Artículo 1, 3 fracción I, 26, 27 fracción XII, y 45 fracción L, de la Ley Orgánica del Poder Ejecutivo del Estado de Oaxaca, Artículo 6, 11 fracciones X y XIX, y 19 fracciones II y III de la Ley de Deuda Pública Estatal y Municipal del Estado.</w:t>
            </w: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XXIII </w:t>
            </w:r>
            <w:r w:rsidRPr="00967A10">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XXIV </w:t>
            </w:r>
            <w:r w:rsidRPr="00967A10">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XXV </w:t>
            </w:r>
            <w:r w:rsidRPr="00967A10">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8F5B8D">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Es aplicable la fracción que se hace referencia en términos del artículo 9 fracción tercera del Decreto que crea al Instituto de Educación de los adultos </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XXVI </w:t>
            </w:r>
            <w:r w:rsidRPr="00967A10">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XXVII </w:t>
            </w:r>
            <w:r w:rsidRPr="00967A10">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El Instituto Estatal de Educación para Adultos del Estado de Oaxaca, tiene como objeto prestar los servicios de educación básica en el Estado de Oaxaca.</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Artículo 2, Decreto número 345, mediante el cual se crea el organismo Público Descentralizado Denominado Instituto Estatal de Educación para Adultos.</w:t>
            </w:r>
          </w:p>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XXVIII </w:t>
            </w:r>
            <w:r w:rsidRPr="00967A10">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Los últimos años no se han efectuado este tipo de adquisiciones por parte del Instituto Estatal de Educación para Adultos. </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XXIX </w:t>
            </w:r>
            <w:r w:rsidRPr="00967A10">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Jurídico</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 </w:t>
            </w:r>
            <w:r w:rsidRPr="00967A10">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XXXI </w:t>
            </w:r>
            <w:r w:rsidRPr="00967A10">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XXXII </w:t>
            </w:r>
            <w:r w:rsidRPr="00967A10">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Unidad Administrativa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XXXIII </w:t>
            </w:r>
            <w:r w:rsidRPr="00967A10">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Coordinación de Planeación</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XXXIV </w:t>
            </w:r>
            <w:r w:rsidRPr="00967A10">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Unidad Administrativa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XXXV </w:t>
            </w:r>
            <w:r w:rsidRPr="00967A10">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Si 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Departamento Jurídico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XXXVI </w:t>
            </w:r>
            <w:r w:rsidRPr="00967A10">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CB45B3">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aplica</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7815C1">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8E4463" w:rsidRPr="00967A10" w:rsidRDefault="008E4463" w:rsidP="00CB45B3">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Es aplicable en términos de lo dispuesto en el artículo 15 del Decreto que crea al Instituto Estatal de Educación para Adultos  de Oaxaca</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XXXVII </w:t>
            </w:r>
            <w:r w:rsidRPr="00967A10">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Coordinación de Planeación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XXXVIII </w:t>
            </w:r>
            <w:r w:rsidRPr="00967A10">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Coordinación de Servicios Educativos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XXXIX </w:t>
            </w:r>
            <w:r w:rsidRPr="00967A10">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nil"/>
              <w:left w:val="nil"/>
              <w:bottom w:val="nil"/>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Departamento Jurídico </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 </w:t>
            </w:r>
            <w:r w:rsidRPr="00967A10">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No se realiza evaluaciones y encuestas por despachos externos, por no tener autorizada partida para este gasto, sin embargo, por la naturaleza del programa regido por una entidad nacional </w:t>
            </w:r>
            <w:r w:rsidRPr="00967A10">
              <w:rPr>
                <w:rFonts w:eastAsia="Times New Roman" w:cs="Times New Roman"/>
                <w:sz w:val="18"/>
                <w:szCs w:val="18"/>
                <w:lang w:eastAsia="es-MX"/>
              </w:rPr>
              <w:lastRenderedPageBreak/>
              <w:t>las evaluaciones al programa son realizados al Instituto Nacional para la Educación de  los Adultos.</w:t>
            </w: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lastRenderedPageBreak/>
              <w:t>Guía Programática emitida por el INEA y Programa Operativo Anual.</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XLI </w:t>
            </w:r>
            <w:r w:rsidRPr="00967A10">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8E4463" w:rsidRPr="00967A10" w:rsidRDefault="008E4463" w:rsidP="00CB45B3">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Es aplicable en términos del artículo 3 fraciones III Y IV del Decreto que crea al Instituto Estatal de Educación para Adultos</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XLII </w:t>
            </w:r>
            <w:r w:rsidRPr="00967A10">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b/>
                <w:sz w:val="18"/>
                <w:szCs w:val="18"/>
                <w:lang w:eastAsia="es-MX"/>
              </w:rPr>
            </w:pPr>
            <w:r w:rsidRPr="00967A10">
              <w:rPr>
                <w:rFonts w:eastAsia="Times New Roman" w:cs="Times New Roman"/>
                <w:b/>
                <w:sz w:val="18"/>
                <w:szCs w:val="18"/>
                <w:lang w:eastAsia="es-MX"/>
              </w:rPr>
              <w:t>Si aplica</w:t>
            </w:r>
          </w:p>
        </w:tc>
        <w:tc>
          <w:tcPr>
            <w:tcW w:w="1825"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Los trámites que los trabajadores o familiares deben realizar son ante el Instituto de Seguridad y Servicios Sociales de los Trabajadores del Estado ISSSTE para su debido pago.</w:t>
            </w: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Instituto Nacional para la Educación de los adultos</w:t>
            </w:r>
          </w:p>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Contrato colectivo de trabajo 2014-2016</w:t>
            </w:r>
          </w:p>
          <w:p w:rsidR="008E4463" w:rsidRPr="00967A10" w:rsidRDefault="008E4463" w:rsidP="00D4721F">
            <w:pPr>
              <w:spacing w:after="0" w:line="240" w:lineRule="auto"/>
              <w:jc w:val="both"/>
              <w:rPr>
                <w:rFonts w:eastAsia="Times New Roman" w:cs="Times New Roman"/>
                <w:sz w:val="18"/>
                <w:szCs w:val="18"/>
                <w:lang w:eastAsia="es-MX"/>
              </w:rPr>
            </w:pPr>
          </w:p>
          <w:p w:rsidR="008E4463" w:rsidRPr="00967A10" w:rsidRDefault="008E4463" w:rsidP="00D4721F">
            <w:pPr>
              <w:spacing w:after="0" w:line="240" w:lineRule="auto"/>
              <w:jc w:val="both"/>
              <w:rPr>
                <w:rFonts w:eastAsia="Times New Roman" w:cs="Times New Roman"/>
                <w:sz w:val="18"/>
                <w:szCs w:val="18"/>
                <w:lang w:eastAsia="es-MX"/>
              </w:rPr>
            </w:pPr>
          </w:p>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Ley del Instituto de Seguridad y Servicios Sociales de los Trabajadores del Estado</w:t>
            </w:r>
          </w:p>
        </w:tc>
        <w:tc>
          <w:tcPr>
            <w:tcW w:w="1276"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Departamento de Personal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XLIII </w:t>
            </w:r>
            <w:r w:rsidRPr="00967A10">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Unidad Administrativa</w:t>
            </w:r>
          </w:p>
        </w:tc>
        <w:tc>
          <w:tcPr>
            <w:tcW w:w="1559" w:type="dxa"/>
            <w:tcBorders>
              <w:top w:val="single" w:sz="4" w:space="0" w:color="auto"/>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XLIV </w:t>
            </w:r>
            <w:r w:rsidRPr="00967A10">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 aplica </w:t>
            </w:r>
          </w:p>
        </w:tc>
        <w:tc>
          <w:tcPr>
            <w:tcW w:w="1825"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Es aplicable en términos de lo establecido en el artículo 47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XLV </w:t>
            </w:r>
            <w:r w:rsidRPr="00967A10">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Unidad Administrativa </w:t>
            </w:r>
          </w:p>
        </w:tc>
        <w:tc>
          <w:tcPr>
            <w:tcW w:w="1559" w:type="dxa"/>
            <w:tcBorders>
              <w:top w:val="single" w:sz="4" w:space="0" w:color="auto"/>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XLVI </w:t>
            </w:r>
            <w:r w:rsidRPr="00967A10">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7815C1">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Aplica</w:t>
            </w:r>
          </w:p>
        </w:tc>
        <w:tc>
          <w:tcPr>
            <w:tcW w:w="1825"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Es aplicable en términos a lo establecido en el artículo 25 Apartado C </w:t>
            </w:r>
            <w:r w:rsidRPr="00967A10">
              <w:rPr>
                <w:rFonts w:eastAsia="Times New Roman" w:cs="Times New Roman"/>
                <w:sz w:val="18"/>
                <w:szCs w:val="18"/>
                <w:lang w:eastAsia="es-MX"/>
              </w:rPr>
              <w:lastRenderedPageBreak/>
              <w:t>fracción IV de la Constitución Política del Estado Libre y Soberano de  Oaxaca</w:t>
            </w:r>
          </w:p>
        </w:tc>
        <w:tc>
          <w:tcPr>
            <w:tcW w:w="1275"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lastRenderedPageBreak/>
              <w:t>VALIDADA</w:t>
            </w:r>
          </w:p>
        </w:tc>
      </w:tr>
      <w:tr w:rsidR="00967A10" w:rsidRPr="00967A10" w:rsidTr="00967A1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lastRenderedPageBreak/>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Arial"/>
                <w:b/>
                <w:bCs/>
                <w:i/>
                <w:iCs/>
                <w:sz w:val="18"/>
                <w:szCs w:val="18"/>
                <w:lang w:eastAsia="es-MX"/>
              </w:rPr>
              <w:t xml:space="preserve">Fracción XLVII </w:t>
            </w:r>
            <w:r w:rsidRPr="00967A10">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No aplica </w:t>
            </w:r>
          </w:p>
        </w:tc>
        <w:tc>
          <w:tcPr>
            <w:tcW w:w="1825"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No corresponde a las atribuciones de este sujeto obligado, contenidas en su Decreto de Creación ni en su Estatuto Orgánico, toda vez que  el Instituto Estatal de Educación para Adultos, no realiza intervención de comunicaciones privadas.</w:t>
            </w: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Artículo 1, 2 y 3 del Decreto número 345, mediante el cual se crea el Organismo Público Descentralizado Denominado Instituto Estatal de Educación para Adultos.</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r w:rsidR="00967A10" w:rsidRPr="00967A10" w:rsidTr="00967A1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Artículo 70</w:t>
            </w:r>
            <w:r w:rsidRPr="00967A10">
              <w:rPr>
                <w:rFonts w:eastAsia="Times New Roman" w:cs="Times New Roman"/>
                <w:b/>
                <w:bCs/>
                <w:i/>
                <w:iCs/>
                <w:sz w:val="18"/>
                <w:szCs w:val="18"/>
                <w:lang w:eastAsia="es-MX"/>
              </w:rPr>
              <w:br/>
            </w:r>
            <w:r w:rsidRPr="00967A10">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8E4463" w:rsidRPr="00967A10" w:rsidRDefault="008E4463" w:rsidP="00D4721F">
            <w:pPr>
              <w:spacing w:after="0" w:line="240" w:lineRule="auto"/>
              <w:jc w:val="both"/>
              <w:rPr>
                <w:rFonts w:eastAsia="Times New Roman" w:cs="Times New Roman"/>
                <w:i/>
                <w:iCs/>
                <w:sz w:val="18"/>
                <w:szCs w:val="18"/>
                <w:lang w:eastAsia="es-MX"/>
              </w:rPr>
            </w:pPr>
            <w:r w:rsidRPr="00967A10">
              <w:rPr>
                <w:rFonts w:eastAsia="Times New Roman" w:cs="Times New Roman"/>
                <w:b/>
                <w:bCs/>
                <w:i/>
                <w:iCs/>
                <w:sz w:val="18"/>
                <w:szCs w:val="18"/>
                <w:lang w:eastAsia="es-MX"/>
              </w:rPr>
              <w:t xml:space="preserve">Fracción XLVIII </w:t>
            </w:r>
            <w:r w:rsidRPr="00967A10">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 xml:space="preserve">Si aplica </w:t>
            </w:r>
          </w:p>
        </w:tc>
        <w:tc>
          <w:tcPr>
            <w:tcW w:w="1825"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w:t>
            </w:r>
          </w:p>
        </w:tc>
        <w:tc>
          <w:tcPr>
            <w:tcW w:w="1276" w:type="dxa"/>
            <w:tcBorders>
              <w:top w:val="single" w:sz="4" w:space="0" w:color="auto"/>
              <w:left w:val="nil"/>
              <w:bottom w:val="single" w:sz="4" w:space="0" w:color="auto"/>
              <w:right w:val="single" w:sz="4" w:space="0" w:color="auto"/>
            </w:tcBorders>
            <w:vAlign w:val="center"/>
          </w:tcPr>
          <w:p w:rsidR="008E4463" w:rsidRPr="00967A10" w:rsidRDefault="008E4463" w:rsidP="00D4721F">
            <w:pPr>
              <w:spacing w:after="0" w:line="240" w:lineRule="auto"/>
              <w:jc w:val="both"/>
              <w:rPr>
                <w:rFonts w:eastAsia="Times New Roman" w:cs="Times New Roman"/>
                <w:sz w:val="18"/>
                <w:szCs w:val="18"/>
                <w:lang w:eastAsia="es-MX"/>
              </w:rPr>
            </w:pPr>
            <w:r w:rsidRPr="00967A10">
              <w:rPr>
                <w:rFonts w:eastAsia="Times New Roman" w:cs="Times New Roman"/>
                <w:sz w:val="18"/>
                <w:szCs w:val="18"/>
                <w:lang w:eastAsia="es-MX"/>
              </w:rPr>
              <w:t>Dirección General</w:t>
            </w:r>
          </w:p>
        </w:tc>
        <w:tc>
          <w:tcPr>
            <w:tcW w:w="1559" w:type="dxa"/>
            <w:tcBorders>
              <w:top w:val="single" w:sz="4" w:space="0" w:color="auto"/>
              <w:left w:val="single" w:sz="4" w:space="0" w:color="auto"/>
              <w:bottom w:val="single" w:sz="4" w:space="0" w:color="auto"/>
              <w:right w:val="single" w:sz="4" w:space="0" w:color="auto"/>
            </w:tcBorders>
          </w:tcPr>
          <w:p w:rsidR="008E4463" w:rsidRPr="00967A10" w:rsidRDefault="008E4463" w:rsidP="00D4721F">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8E4463" w:rsidRPr="00967A10" w:rsidRDefault="008E4463" w:rsidP="00967A10">
            <w:pPr>
              <w:spacing w:after="0" w:line="240" w:lineRule="auto"/>
              <w:jc w:val="center"/>
              <w:rPr>
                <w:rFonts w:eastAsia="Times New Roman" w:cs="Times New Roman"/>
                <w:sz w:val="18"/>
                <w:szCs w:val="18"/>
                <w:lang w:eastAsia="es-MX"/>
              </w:rPr>
            </w:pPr>
            <w:r w:rsidRPr="00967A10">
              <w:rPr>
                <w:rFonts w:eastAsia="Times New Roman" w:cs="Times New Roman"/>
                <w:sz w:val="18"/>
                <w:szCs w:val="18"/>
                <w:lang w:eastAsia="es-MX"/>
              </w:rPr>
              <w:t>VALIDADA</w:t>
            </w:r>
          </w:p>
        </w:tc>
      </w:tr>
    </w:tbl>
    <w:p w:rsidR="0086030A" w:rsidRPr="00967A10" w:rsidRDefault="0086030A" w:rsidP="00D4721F">
      <w:pPr>
        <w:ind w:left="2124" w:firstLine="708"/>
        <w:jc w:val="both"/>
        <w:rPr>
          <w:b/>
          <w:sz w:val="18"/>
          <w:szCs w:val="18"/>
        </w:rPr>
      </w:pPr>
    </w:p>
    <w:p w:rsidR="00967A10" w:rsidRDefault="00967A10" w:rsidP="00967A10">
      <w:pPr>
        <w:pStyle w:val="CuerpoA"/>
        <w:tabs>
          <w:tab w:val="left" w:pos="216"/>
        </w:tabs>
        <w:spacing w:after="0" w:line="240" w:lineRule="auto"/>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967A10" w:rsidRDefault="00967A10" w:rsidP="00967A10">
      <w:pPr>
        <w:jc w:val="right"/>
        <w:rPr>
          <w:b/>
          <w:i/>
          <w:sz w:val="18"/>
          <w:szCs w:val="18"/>
        </w:rPr>
      </w:pPr>
      <w:r>
        <w:t xml:space="preserve">Oaxaca de Juárez </w:t>
      </w:r>
      <w:proofErr w:type="spellStart"/>
      <w:r>
        <w:t>Oax</w:t>
      </w:r>
      <w:proofErr w:type="spellEnd"/>
      <w:r>
        <w:t>., dieciocho  de enero  de dos mil diecisiete.</w:t>
      </w:r>
    </w:p>
    <w:p w:rsidR="00967A10" w:rsidRDefault="00967A10" w:rsidP="00967A10">
      <w:pPr>
        <w:jc w:val="center"/>
        <w:rPr>
          <w:sz w:val="24"/>
          <w:szCs w:val="24"/>
        </w:rPr>
      </w:pPr>
      <w:r>
        <w:t xml:space="preserve">ELABORÓ                                                                                                                                               </w:t>
      </w:r>
      <w:proofErr w:type="spellStart"/>
      <w:r>
        <w:t>Vo</w:t>
      </w:r>
      <w:proofErr w:type="spellEnd"/>
      <w:r>
        <w:t>. Bo.</w:t>
      </w:r>
    </w:p>
    <w:p w:rsidR="00967A10" w:rsidRDefault="00967A10" w:rsidP="00967A10">
      <w:pPr>
        <w:jc w:val="center"/>
      </w:pPr>
    </w:p>
    <w:p w:rsidR="00967A10" w:rsidRDefault="00967A10" w:rsidP="00967A10">
      <w:pPr>
        <w:jc w:val="center"/>
        <w:rPr>
          <w:b/>
          <w:sz w:val="18"/>
          <w:szCs w:val="18"/>
        </w:rPr>
      </w:pPr>
      <w:r>
        <w:t>LIC. THOMAS AGUILAR MENDOZA</w:t>
      </w:r>
      <w:r>
        <w:tab/>
      </w:r>
      <w:r>
        <w:tab/>
      </w:r>
      <w:r>
        <w:tab/>
        <w:t xml:space="preserve">                                                     LIC.  RICARDO DORANTES JIMENEZ</w:t>
      </w:r>
    </w:p>
    <w:p w:rsidR="007A5922" w:rsidRPr="00967A10" w:rsidRDefault="007A5922" w:rsidP="00967A10">
      <w:pPr>
        <w:jc w:val="both"/>
        <w:rPr>
          <w:b/>
          <w:sz w:val="18"/>
          <w:szCs w:val="18"/>
        </w:rPr>
      </w:pPr>
    </w:p>
    <w:sectPr w:rsidR="007A5922" w:rsidRPr="00967A10"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7DEF"/>
    <w:multiLevelType w:val="hybridMultilevel"/>
    <w:tmpl w:val="F224E154"/>
    <w:lvl w:ilvl="0" w:tplc="97D8DC10">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86D04"/>
    <w:rsid w:val="00024D7E"/>
    <w:rsid w:val="00040E3E"/>
    <w:rsid w:val="000475C1"/>
    <w:rsid w:val="00047E4B"/>
    <w:rsid w:val="000E0289"/>
    <w:rsid w:val="000F7861"/>
    <w:rsid w:val="00126D56"/>
    <w:rsid w:val="00133CD2"/>
    <w:rsid w:val="001341BF"/>
    <w:rsid w:val="001425C4"/>
    <w:rsid w:val="001A0BF6"/>
    <w:rsid w:val="001B1A08"/>
    <w:rsid w:val="001B4E87"/>
    <w:rsid w:val="001C545C"/>
    <w:rsid w:val="001E7C5C"/>
    <w:rsid w:val="00202C20"/>
    <w:rsid w:val="00227D85"/>
    <w:rsid w:val="00242109"/>
    <w:rsid w:val="00251753"/>
    <w:rsid w:val="00272DDA"/>
    <w:rsid w:val="002C0828"/>
    <w:rsid w:val="002D2C1B"/>
    <w:rsid w:val="002D3C22"/>
    <w:rsid w:val="002F34FF"/>
    <w:rsid w:val="002F4091"/>
    <w:rsid w:val="00351FC7"/>
    <w:rsid w:val="0035573C"/>
    <w:rsid w:val="003909AD"/>
    <w:rsid w:val="003F77E2"/>
    <w:rsid w:val="0042740D"/>
    <w:rsid w:val="00436B8C"/>
    <w:rsid w:val="0050359C"/>
    <w:rsid w:val="0054173A"/>
    <w:rsid w:val="00576A1F"/>
    <w:rsid w:val="00577A44"/>
    <w:rsid w:val="00584CAC"/>
    <w:rsid w:val="00586D04"/>
    <w:rsid w:val="005E45CB"/>
    <w:rsid w:val="00645761"/>
    <w:rsid w:val="006571CF"/>
    <w:rsid w:val="00657231"/>
    <w:rsid w:val="00671607"/>
    <w:rsid w:val="006939A1"/>
    <w:rsid w:val="006E4260"/>
    <w:rsid w:val="006F7214"/>
    <w:rsid w:val="00707A35"/>
    <w:rsid w:val="007465C8"/>
    <w:rsid w:val="00764259"/>
    <w:rsid w:val="0077646A"/>
    <w:rsid w:val="007815C1"/>
    <w:rsid w:val="007816AE"/>
    <w:rsid w:val="007A010E"/>
    <w:rsid w:val="007A5922"/>
    <w:rsid w:val="007B64BE"/>
    <w:rsid w:val="007E3682"/>
    <w:rsid w:val="008066F1"/>
    <w:rsid w:val="00821520"/>
    <w:rsid w:val="00837595"/>
    <w:rsid w:val="008375A5"/>
    <w:rsid w:val="00852B41"/>
    <w:rsid w:val="0086030A"/>
    <w:rsid w:val="00875535"/>
    <w:rsid w:val="008B5F5D"/>
    <w:rsid w:val="008E4463"/>
    <w:rsid w:val="008F1814"/>
    <w:rsid w:val="008F5B8D"/>
    <w:rsid w:val="008F7912"/>
    <w:rsid w:val="0090499B"/>
    <w:rsid w:val="009413BC"/>
    <w:rsid w:val="00962D88"/>
    <w:rsid w:val="00967A10"/>
    <w:rsid w:val="009A156B"/>
    <w:rsid w:val="009A1F05"/>
    <w:rsid w:val="009B26F3"/>
    <w:rsid w:val="009E3941"/>
    <w:rsid w:val="00A079D4"/>
    <w:rsid w:val="00A51875"/>
    <w:rsid w:val="00A718DD"/>
    <w:rsid w:val="00A87EFC"/>
    <w:rsid w:val="00AA0D16"/>
    <w:rsid w:val="00AC044B"/>
    <w:rsid w:val="00AD2C87"/>
    <w:rsid w:val="00AE7188"/>
    <w:rsid w:val="00B25C41"/>
    <w:rsid w:val="00B53A39"/>
    <w:rsid w:val="00B80E81"/>
    <w:rsid w:val="00BD7932"/>
    <w:rsid w:val="00BE378A"/>
    <w:rsid w:val="00BE521A"/>
    <w:rsid w:val="00BF0F6C"/>
    <w:rsid w:val="00C54BB5"/>
    <w:rsid w:val="00C90A53"/>
    <w:rsid w:val="00C95611"/>
    <w:rsid w:val="00CB0D4D"/>
    <w:rsid w:val="00CB45B3"/>
    <w:rsid w:val="00CC4559"/>
    <w:rsid w:val="00D4721F"/>
    <w:rsid w:val="00D54CD2"/>
    <w:rsid w:val="00D61489"/>
    <w:rsid w:val="00D75B37"/>
    <w:rsid w:val="00D821D4"/>
    <w:rsid w:val="00D94B30"/>
    <w:rsid w:val="00DE2A64"/>
    <w:rsid w:val="00DF2BB3"/>
    <w:rsid w:val="00E33F51"/>
    <w:rsid w:val="00E774C4"/>
    <w:rsid w:val="00E850F6"/>
    <w:rsid w:val="00E97A88"/>
    <w:rsid w:val="00EA5D39"/>
    <w:rsid w:val="00EC4BED"/>
    <w:rsid w:val="00ED4B9D"/>
    <w:rsid w:val="00ED5194"/>
    <w:rsid w:val="00EF1F0E"/>
    <w:rsid w:val="00F46961"/>
    <w:rsid w:val="00F77E68"/>
    <w:rsid w:val="00FD7AD2"/>
    <w:rsid w:val="00FE1DEB"/>
    <w:rsid w:val="00FE3B7E"/>
    <w:rsid w:val="00FF0FF3"/>
    <w:rsid w:val="00FF7F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6AE"/>
    <w:rPr>
      <w:rFonts w:ascii="Segoe UI" w:hAnsi="Segoe UI" w:cs="Segoe UI"/>
      <w:sz w:val="18"/>
      <w:szCs w:val="18"/>
    </w:rPr>
  </w:style>
  <w:style w:type="paragraph" w:styleId="Prrafodelista">
    <w:name w:val="List Paragraph"/>
    <w:basedOn w:val="Normal"/>
    <w:uiPriority w:val="34"/>
    <w:qFormat/>
    <w:rsid w:val="00576A1F"/>
    <w:pPr>
      <w:ind w:left="720"/>
      <w:contextualSpacing/>
    </w:pPr>
  </w:style>
  <w:style w:type="character" w:styleId="Hipervnculo">
    <w:name w:val="Hyperlink"/>
    <w:basedOn w:val="Fuentedeprrafopredeter"/>
    <w:uiPriority w:val="99"/>
    <w:unhideWhenUsed/>
    <w:rsid w:val="00764259"/>
    <w:rPr>
      <w:color w:val="0000FF" w:themeColor="hyperlink"/>
      <w:u w:val="single"/>
    </w:rPr>
  </w:style>
  <w:style w:type="paragraph" w:customStyle="1" w:styleId="CuerpoA">
    <w:name w:val="Cuerpo A"/>
    <w:rsid w:val="00967A10"/>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6AE"/>
    <w:rPr>
      <w:rFonts w:ascii="Segoe UI" w:hAnsi="Segoe UI" w:cs="Segoe UI"/>
      <w:sz w:val="18"/>
      <w:szCs w:val="18"/>
    </w:rPr>
  </w:style>
  <w:style w:type="paragraph" w:styleId="Prrafodelista">
    <w:name w:val="List Paragraph"/>
    <w:basedOn w:val="Normal"/>
    <w:uiPriority w:val="34"/>
    <w:qFormat/>
    <w:rsid w:val="00576A1F"/>
    <w:pPr>
      <w:ind w:left="720"/>
      <w:contextualSpacing/>
    </w:pPr>
  </w:style>
  <w:style w:type="character" w:styleId="Hipervnculo">
    <w:name w:val="Hyperlink"/>
    <w:basedOn w:val="Fuentedeprrafopredeter"/>
    <w:uiPriority w:val="99"/>
    <w:unhideWhenUsed/>
    <w:rsid w:val="00764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aloria.oaxaca.gob.mx/?page_id=3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2467</Words>
  <Characters>13573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5</cp:revision>
  <cp:lastPrinted>2017-01-18T00:36:00Z</cp:lastPrinted>
  <dcterms:created xsi:type="dcterms:W3CDTF">2016-10-25T17:24:00Z</dcterms:created>
  <dcterms:modified xsi:type="dcterms:W3CDTF">2017-01-18T00:42:00Z</dcterms:modified>
</cp:coreProperties>
</file>